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84" w:lineRule="auto"/>
        <w:jc w:val="center"/>
        <w:rPr>
          <w:rStyle w:val="11"/>
          <w:rFonts w:ascii="方正小标宋_GBK" w:hAnsi="宋体" w:eastAsia="方正小标宋_GBK" w:cs="宋体"/>
          <w:color w:val="434540"/>
          <w:sz w:val="28"/>
          <w:shd w:val="clear" w:color="auto" w:fill="FFFFFF"/>
        </w:rPr>
      </w:pPr>
      <w:r>
        <w:rPr>
          <w:rStyle w:val="11"/>
          <w:rFonts w:hint="eastAsia" w:ascii="方正小标宋_GBK" w:hAnsi="宋体" w:eastAsia="方正小标宋_GBK" w:cs="宋体"/>
          <w:color w:val="434540"/>
          <w:sz w:val="28"/>
          <w:shd w:val="clear" w:color="auto" w:fill="FFFFFF"/>
        </w:rPr>
        <w:t>深圳市第二人民医院招聘启事</w:t>
      </w:r>
    </w:p>
    <w:p>
      <w:pPr>
        <w:widowControl/>
        <w:shd w:val="clear" w:color="auto" w:fill="FFFFFF"/>
        <w:spacing w:line="384" w:lineRule="auto"/>
        <w:jc w:val="left"/>
        <w:rPr>
          <w:rStyle w:val="11"/>
          <w:rFonts w:ascii="宋体" w:hAnsi="宋体" w:eastAsia="宋体" w:cs="宋体"/>
          <w:color w:val="434540"/>
          <w:shd w:val="clear" w:color="auto" w:fill="FFFFFF"/>
        </w:rPr>
      </w:pPr>
    </w:p>
    <w:p>
      <w:pPr>
        <w:widowControl/>
        <w:shd w:val="clear" w:color="auto" w:fill="FFFFFF"/>
        <w:spacing w:line="384" w:lineRule="auto"/>
        <w:ind w:firstLine="480"/>
        <w:rPr>
          <w:rFonts w:hint="eastAsia" w:ascii="仿宋_GB2312" w:hAnsi="宋体" w:eastAsia="仿宋_GB2312" w:cs="宋体"/>
          <w:color w:val="434540"/>
          <w:kern w:val="0"/>
          <w:sz w:val="24"/>
          <w:shd w:val="clear" w:color="auto" w:fill="FFFFFF"/>
        </w:rPr>
      </w:pPr>
      <w:r>
        <w:rPr>
          <w:rFonts w:hint="eastAsia" w:ascii="仿宋_GB2312" w:hAnsi="宋体" w:eastAsia="仿宋_GB2312" w:cs="宋体"/>
          <w:color w:val="434540"/>
          <w:kern w:val="0"/>
          <w:sz w:val="24"/>
          <w:shd w:val="clear" w:color="auto" w:fill="FFFFFF"/>
        </w:rPr>
        <w:t>深圳市第二人民医院（深圳大学第一附属医院是</w:t>
      </w:r>
      <w:r>
        <w:rPr>
          <w:rFonts w:hint="eastAsia" w:ascii="仿宋_GB2312" w:hAnsi="宋体" w:eastAsia="仿宋_GB2312" w:cs="宋体"/>
          <w:color w:val="434540"/>
          <w:kern w:val="0"/>
          <w:sz w:val="24"/>
          <w:shd w:val="clear" w:color="auto" w:fill="FFFFFF"/>
          <w:lang w:eastAsia="zh-CN"/>
        </w:rPr>
        <w:t>一所</w:t>
      </w:r>
      <w:r>
        <w:rPr>
          <w:rFonts w:hint="eastAsia" w:ascii="仿宋_GB2312" w:hAnsi="宋体" w:eastAsia="仿宋_GB2312" w:cs="宋体"/>
          <w:color w:val="434540"/>
          <w:kern w:val="0"/>
          <w:sz w:val="24"/>
          <w:shd w:val="clear" w:color="auto" w:fill="FFFFFF"/>
        </w:rPr>
        <w:t>集医疗、教学、科研和预防保健为一体的现代化综合性三级甲等医院</w:t>
      </w:r>
      <w:r>
        <w:rPr>
          <w:rFonts w:hint="eastAsia" w:ascii="仿宋_GB2312" w:hAnsi="宋体" w:eastAsia="仿宋_GB2312" w:cs="宋体"/>
          <w:color w:val="434540"/>
          <w:kern w:val="0"/>
          <w:sz w:val="24"/>
          <w:shd w:val="clear" w:color="auto" w:fill="FFFFFF"/>
          <w:lang w:eastAsia="zh-CN"/>
        </w:rPr>
        <w:t>，是</w:t>
      </w:r>
      <w:r>
        <w:rPr>
          <w:rFonts w:hint="eastAsia" w:ascii="仿宋_GB2312" w:hAnsi="宋体" w:eastAsia="仿宋_GB2312" w:cs="宋体"/>
          <w:color w:val="434540"/>
          <w:kern w:val="0"/>
          <w:sz w:val="24"/>
          <w:shd w:val="clear" w:color="auto" w:fill="FFFFFF"/>
        </w:rPr>
        <w:t>中山大学、南方医科大学、广州医学院等教学医院和研究生培养基地，中山大学博士后联合培养基地。 现因业务发展需要，医院拟招</w:t>
      </w:r>
      <w:r>
        <w:rPr>
          <w:rFonts w:hint="eastAsia" w:ascii="仿宋_GB2312" w:hAnsi="宋体" w:eastAsia="仿宋_GB2312" w:cs="宋体"/>
          <w:color w:val="434540"/>
          <w:kern w:val="0"/>
          <w:sz w:val="24"/>
          <w:shd w:val="clear" w:color="auto" w:fill="FFFFFF"/>
          <w:lang w:eastAsia="zh-CN"/>
        </w:rPr>
        <w:t>聘</w:t>
      </w:r>
      <w:r>
        <w:rPr>
          <w:rFonts w:hint="eastAsia" w:ascii="仿宋_GB2312" w:hAnsi="宋体" w:eastAsia="仿宋_GB2312" w:cs="宋体"/>
          <w:color w:val="434540"/>
          <w:kern w:val="0"/>
          <w:sz w:val="24"/>
          <w:shd w:val="clear" w:color="auto" w:fill="FFFFFF"/>
        </w:rPr>
        <w:t>合同(聘用)人员若干，具体岗位及要求如下：</w:t>
      </w:r>
    </w:p>
    <w:tbl>
      <w:tblPr>
        <w:tblStyle w:val="10"/>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275"/>
        <w:gridCol w:w="750"/>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widowControl/>
              <w:spacing w:line="240" w:lineRule="auto"/>
              <w:jc w:val="center"/>
              <w:rPr>
                <w:rFonts w:hint="eastAsia" w:ascii="仿宋_GB2312" w:hAnsi="宋体" w:eastAsia="仿宋_GB2312" w:cs="宋体"/>
                <w:b/>
                <w:bCs/>
                <w:color w:val="434540"/>
                <w:kern w:val="0"/>
                <w:sz w:val="24"/>
                <w:shd w:val="clear" w:color="auto" w:fill="FFFFFF"/>
                <w:vertAlign w:val="baseline"/>
                <w:lang w:eastAsia="zh-CN"/>
              </w:rPr>
            </w:pPr>
            <w:r>
              <w:rPr>
                <w:rFonts w:hint="eastAsia" w:ascii="仿宋_GB2312" w:hAnsi="宋体" w:eastAsia="仿宋_GB2312" w:cs="宋体"/>
                <w:b/>
                <w:bCs/>
                <w:color w:val="434540"/>
                <w:kern w:val="0"/>
                <w:sz w:val="24"/>
                <w:shd w:val="clear" w:color="auto" w:fill="FFFFFF"/>
                <w:vertAlign w:val="baseline"/>
                <w:lang w:eastAsia="zh-CN"/>
              </w:rPr>
              <w:t>序号</w:t>
            </w:r>
          </w:p>
        </w:tc>
        <w:tc>
          <w:tcPr>
            <w:tcW w:w="1275" w:type="dxa"/>
            <w:vAlign w:val="center"/>
          </w:tcPr>
          <w:p>
            <w:pPr>
              <w:widowControl/>
              <w:spacing w:line="240" w:lineRule="auto"/>
              <w:jc w:val="center"/>
              <w:rPr>
                <w:rFonts w:hint="eastAsia" w:ascii="仿宋_GB2312" w:hAnsi="宋体" w:eastAsia="仿宋_GB2312" w:cs="宋体"/>
                <w:b/>
                <w:bCs/>
                <w:color w:val="434540"/>
                <w:kern w:val="0"/>
                <w:sz w:val="24"/>
                <w:shd w:val="clear" w:color="auto" w:fill="FFFFFF"/>
                <w:vertAlign w:val="baseline"/>
                <w:lang w:eastAsia="zh-CN"/>
              </w:rPr>
            </w:pPr>
            <w:r>
              <w:rPr>
                <w:rFonts w:hint="eastAsia" w:ascii="仿宋_GB2312" w:hAnsi="宋体" w:eastAsia="仿宋_GB2312" w:cs="宋体"/>
                <w:b/>
                <w:bCs/>
                <w:color w:val="434540"/>
                <w:kern w:val="0"/>
                <w:sz w:val="24"/>
                <w:shd w:val="clear" w:color="auto" w:fill="FFFFFF"/>
                <w:vertAlign w:val="baseline"/>
                <w:lang w:eastAsia="zh-CN"/>
              </w:rPr>
              <w:t>岗位</w:t>
            </w:r>
          </w:p>
        </w:tc>
        <w:tc>
          <w:tcPr>
            <w:tcW w:w="750" w:type="dxa"/>
            <w:vAlign w:val="center"/>
          </w:tcPr>
          <w:p>
            <w:pPr>
              <w:widowControl/>
              <w:spacing w:line="240" w:lineRule="auto"/>
              <w:jc w:val="center"/>
              <w:rPr>
                <w:rFonts w:hint="eastAsia" w:ascii="仿宋_GB2312" w:hAnsi="宋体" w:eastAsia="仿宋_GB2312" w:cs="宋体"/>
                <w:b/>
                <w:bCs/>
                <w:color w:val="434540"/>
                <w:kern w:val="0"/>
                <w:sz w:val="24"/>
                <w:shd w:val="clear" w:color="auto" w:fill="FFFFFF"/>
                <w:vertAlign w:val="baseline"/>
                <w:lang w:eastAsia="zh-CN"/>
              </w:rPr>
            </w:pPr>
            <w:r>
              <w:rPr>
                <w:rFonts w:hint="eastAsia" w:ascii="仿宋_GB2312" w:hAnsi="宋体" w:eastAsia="仿宋_GB2312" w:cs="宋体"/>
                <w:b/>
                <w:bCs/>
                <w:color w:val="434540"/>
                <w:kern w:val="0"/>
                <w:sz w:val="24"/>
                <w:shd w:val="clear" w:color="auto" w:fill="FFFFFF"/>
                <w:vertAlign w:val="baseline"/>
                <w:lang w:eastAsia="zh-CN"/>
              </w:rPr>
              <w:t>拟招人数</w:t>
            </w:r>
          </w:p>
        </w:tc>
        <w:tc>
          <w:tcPr>
            <w:tcW w:w="6000" w:type="dxa"/>
            <w:vAlign w:val="center"/>
          </w:tcPr>
          <w:p>
            <w:pPr>
              <w:widowControl/>
              <w:spacing w:line="240" w:lineRule="auto"/>
              <w:jc w:val="center"/>
              <w:rPr>
                <w:rFonts w:hint="eastAsia" w:ascii="仿宋_GB2312" w:hAnsi="宋体" w:eastAsia="仿宋_GB2312" w:cs="宋体"/>
                <w:b/>
                <w:bCs/>
                <w:color w:val="434540"/>
                <w:kern w:val="0"/>
                <w:sz w:val="24"/>
                <w:shd w:val="clear" w:color="auto" w:fill="FFFFFF"/>
                <w:vertAlign w:val="baseline"/>
                <w:lang w:eastAsia="zh-CN"/>
              </w:rPr>
            </w:pPr>
            <w:r>
              <w:rPr>
                <w:rFonts w:hint="eastAsia" w:ascii="仿宋_GB2312" w:hAnsi="宋体" w:eastAsia="仿宋_GB2312" w:cs="宋体"/>
                <w:b/>
                <w:bCs/>
                <w:color w:val="434540"/>
                <w:kern w:val="0"/>
                <w:sz w:val="24"/>
                <w:shd w:val="clear" w:color="auto" w:fill="FFFFFF"/>
                <w:vertAlign w:val="baseline"/>
                <w:lang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4" w:hRule="atLeast"/>
        </w:trPr>
        <w:tc>
          <w:tcPr>
            <w:tcW w:w="496" w:type="dxa"/>
            <w:vAlign w:val="center"/>
          </w:tcPr>
          <w:p>
            <w:pPr>
              <w:widowControl/>
              <w:spacing w:line="240"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1</w:t>
            </w:r>
          </w:p>
        </w:tc>
        <w:tc>
          <w:tcPr>
            <w:tcW w:w="1275" w:type="dxa"/>
            <w:vAlign w:val="center"/>
          </w:tcPr>
          <w:p>
            <w:pPr>
              <w:widowControl/>
              <w:spacing w:line="240" w:lineRule="auto"/>
              <w:jc w:val="center"/>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shd w:val="clear" w:color="auto" w:fill="FFFFFF"/>
              </w:rPr>
              <w:t>全科医师</w:t>
            </w:r>
          </w:p>
        </w:tc>
        <w:tc>
          <w:tcPr>
            <w:tcW w:w="750" w:type="dxa"/>
            <w:vAlign w:val="center"/>
          </w:tcPr>
          <w:p>
            <w:pPr>
              <w:widowControl/>
              <w:spacing w:line="240" w:lineRule="auto"/>
              <w:jc w:val="center"/>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shd w:val="clear" w:color="auto" w:fill="FFFFFF"/>
                <w:lang w:val="en-US" w:eastAsia="zh-CN"/>
              </w:rPr>
              <w:t>4</w:t>
            </w:r>
          </w:p>
        </w:tc>
        <w:tc>
          <w:tcPr>
            <w:tcW w:w="6000" w:type="dxa"/>
          </w:tcPr>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1、年龄在40周岁以下；</w:t>
            </w:r>
          </w:p>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2、全日制本科及以上学历（临床医学专业）；</w:t>
            </w:r>
          </w:p>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3、具有医师职称，执业证，全科医师资格证；</w:t>
            </w:r>
          </w:p>
          <w:p>
            <w:pPr>
              <w:pStyle w:val="4"/>
              <w:widowControl/>
              <w:spacing w:beforeAutospacing="0" w:afterAutospacing="0" w:line="240" w:lineRule="auto"/>
              <w:ind w:right="676"/>
              <w:jc w:val="left"/>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4、身体健康，能胜任岗位工作。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2</w:t>
            </w:r>
          </w:p>
        </w:tc>
        <w:tc>
          <w:tcPr>
            <w:tcW w:w="1275"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心电图医生</w:t>
            </w:r>
          </w:p>
        </w:tc>
        <w:tc>
          <w:tcPr>
            <w:tcW w:w="750"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1</w:t>
            </w:r>
          </w:p>
        </w:tc>
        <w:tc>
          <w:tcPr>
            <w:tcW w:w="6000" w:type="dxa"/>
          </w:tcPr>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1、年龄在40周岁以下；</w:t>
            </w:r>
          </w:p>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2、全日制本科及以上学历（临床医学专业）；</w:t>
            </w:r>
          </w:p>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3、具有医师职称，执业证；</w:t>
            </w:r>
          </w:p>
          <w:p>
            <w:pPr>
              <w:pStyle w:val="4"/>
              <w:widowControl/>
              <w:spacing w:beforeAutospacing="0" w:afterAutospacing="0" w:line="240" w:lineRule="auto"/>
              <w:ind w:right="676"/>
              <w:jc w:val="left"/>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4、从事心电图工作2年及以上；</w:t>
            </w:r>
          </w:p>
          <w:p>
            <w:pPr>
              <w:pStyle w:val="4"/>
              <w:widowControl/>
              <w:spacing w:beforeAutospacing="0" w:afterAutospacing="0" w:line="240" w:lineRule="auto"/>
              <w:ind w:right="676"/>
              <w:jc w:val="left"/>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5、身体健康，能胜任岗位工作。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rPr>
        <w:tc>
          <w:tcPr>
            <w:tcW w:w="496"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3</w:t>
            </w:r>
          </w:p>
        </w:tc>
        <w:tc>
          <w:tcPr>
            <w:tcW w:w="1275" w:type="dxa"/>
            <w:vAlign w:val="center"/>
          </w:tcPr>
          <w:p>
            <w:pPr>
              <w:widowControl/>
              <w:spacing w:line="384" w:lineRule="auto"/>
              <w:jc w:val="center"/>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软件维护</w:t>
            </w:r>
          </w:p>
          <w:p>
            <w:pPr>
              <w:widowControl/>
              <w:spacing w:line="384" w:lineRule="auto"/>
              <w:jc w:val="center"/>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人员</w:t>
            </w:r>
          </w:p>
        </w:tc>
        <w:tc>
          <w:tcPr>
            <w:tcW w:w="750"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p>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1</w:t>
            </w:r>
          </w:p>
        </w:tc>
        <w:tc>
          <w:tcPr>
            <w:tcW w:w="6000" w:type="dxa"/>
          </w:tcPr>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大学本科及以上学历，计算机或相关专业；</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年龄30岁以下；</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熟练ORACLE和MSSSQL等大型数据库的使用，具有医院信息系统运维工作经验者优先。</w:t>
            </w:r>
          </w:p>
          <w:p>
            <w:pPr>
              <w:pStyle w:val="4"/>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0"/>
                <w:sz w:val="24"/>
                <w:shd w:val="clear" w:color="auto" w:fill="FFFFFF"/>
                <w:vertAlign w:val="baseline"/>
              </w:rPr>
            </w:pPr>
            <w:r>
              <w:rPr>
                <w:rFonts w:hint="eastAsia" w:ascii="仿宋_GB2312" w:hAnsi="宋体" w:eastAsia="仿宋_GB2312" w:cs="宋体"/>
                <w:color w:val="434540"/>
                <w:kern w:val="2"/>
                <w:sz w:val="21"/>
                <w:szCs w:val="24"/>
                <w:shd w:val="clear" w:color="auto" w:fill="FFFFFF"/>
                <w:lang w:val="en-US" w:eastAsia="zh-CN" w:bidi="ar-SA"/>
              </w:rPr>
              <w:t>身体健康，能胜任岗位工作。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trPr>
        <w:tc>
          <w:tcPr>
            <w:tcW w:w="496"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4</w:t>
            </w:r>
          </w:p>
        </w:tc>
        <w:tc>
          <w:tcPr>
            <w:tcW w:w="1275" w:type="dxa"/>
            <w:vAlign w:val="center"/>
          </w:tcPr>
          <w:p>
            <w:pPr>
              <w:widowControl/>
              <w:spacing w:line="384" w:lineRule="auto"/>
              <w:jc w:val="center"/>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三名工程行政助理</w:t>
            </w:r>
          </w:p>
        </w:tc>
        <w:tc>
          <w:tcPr>
            <w:tcW w:w="750" w:type="dxa"/>
            <w:vAlign w:val="center"/>
          </w:tcPr>
          <w:p>
            <w:pPr>
              <w:widowControl/>
              <w:spacing w:line="384" w:lineRule="auto"/>
              <w:jc w:val="center"/>
              <w:rPr>
                <w:rFonts w:hint="eastAsia" w:ascii="仿宋_GB2312" w:hAnsi="宋体" w:eastAsia="仿宋_GB2312" w:cs="宋体"/>
                <w:color w:val="434540"/>
                <w:kern w:val="0"/>
                <w:sz w:val="24"/>
                <w:shd w:val="clear" w:color="auto" w:fill="FFFFFF"/>
                <w:vertAlign w:val="baseline"/>
                <w:lang w:val="en-US" w:eastAsia="zh-CN"/>
              </w:rPr>
            </w:pPr>
            <w:r>
              <w:rPr>
                <w:rFonts w:hint="eastAsia" w:ascii="仿宋_GB2312" w:hAnsi="宋体" w:eastAsia="仿宋_GB2312" w:cs="宋体"/>
                <w:color w:val="434540"/>
                <w:kern w:val="0"/>
                <w:sz w:val="24"/>
                <w:shd w:val="clear" w:color="auto" w:fill="FFFFFF"/>
                <w:vertAlign w:val="baseline"/>
                <w:lang w:val="en-US" w:eastAsia="zh-CN"/>
              </w:rPr>
              <w:t>若干</w:t>
            </w:r>
          </w:p>
        </w:tc>
        <w:tc>
          <w:tcPr>
            <w:tcW w:w="6000" w:type="dxa"/>
          </w:tcPr>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全日制本科及以上学历；</w:t>
            </w:r>
          </w:p>
          <w:p>
            <w:pPr>
              <w:pStyle w:val="4"/>
              <w:keepNext w:val="0"/>
              <w:keepLines w:val="0"/>
              <w:pageBreakBefore w:val="0"/>
              <w:widowControl/>
              <w:numPr>
                <w:ilvl w:val="0"/>
                <w:numId w:val="2"/>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医院管理、卫生事业管理、财务、中文、新闻、法律、计算机、信息管理等相关专业均可，具有医院管理等公共服务类单位工作经验或具有优秀文字撰写能力者优先考虑。</w:t>
            </w:r>
          </w:p>
          <w:p>
            <w:pPr>
              <w:pStyle w:val="4"/>
              <w:keepNext w:val="0"/>
              <w:keepLines w:val="0"/>
              <w:pageBreakBefore w:val="0"/>
              <w:widowControl/>
              <w:numPr>
                <w:ilvl w:val="0"/>
                <w:numId w:val="3"/>
              </w:numPr>
              <w:kinsoku/>
              <w:wordWrap/>
              <w:overflowPunct/>
              <w:topLinePunct w:val="0"/>
              <w:autoSpaceDE/>
              <w:autoSpaceDN/>
              <w:bidi w:val="0"/>
              <w:adjustRightInd w:val="0"/>
              <w:snapToGrid w:val="0"/>
              <w:spacing w:beforeAutospacing="0" w:afterAutospacing="0" w:line="240" w:lineRule="auto"/>
              <w:ind w:right="0"/>
              <w:jc w:val="left"/>
              <w:textAlignment w:val="auto"/>
              <w:outlineLvl w:val="9"/>
              <w:rPr>
                <w:rFonts w:hint="eastAsia" w:ascii="仿宋_GB2312" w:hAnsi="宋体" w:eastAsia="仿宋_GB2312" w:cs="宋体"/>
                <w:color w:val="434540"/>
                <w:kern w:val="2"/>
                <w:sz w:val="21"/>
                <w:szCs w:val="24"/>
                <w:shd w:val="clear" w:color="auto" w:fill="FFFFFF"/>
                <w:lang w:val="en-US" w:eastAsia="zh-CN" w:bidi="ar-SA"/>
              </w:rPr>
            </w:pPr>
            <w:r>
              <w:rPr>
                <w:rFonts w:hint="eastAsia" w:ascii="仿宋_GB2312" w:hAnsi="宋体" w:eastAsia="仿宋_GB2312" w:cs="宋体"/>
                <w:color w:val="434540"/>
                <w:kern w:val="2"/>
                <w:sz w:val="21"/>
                <w:szCs w:val="24"/>
                <w:shd w:val="clear" w:color="auto" w:fill="FFFFFF"/>
                <w:lang w:val="en-US" w:eastAsia="zh-CN" w:bidi="ar-SA"/>
              </w:rPr>
              <w:t>年龄35周岁及以下。</w:t>
            </w:r>
          </w:p>
        </w:tc>
      </w:tr>
    </w:tbl>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textAlignment w:val="auto"/>
        <w:outlineLvl w:val="9"/>
        <w:rPr>
          <w:rFonts w:hint="eastAsia" w:ascii="仿宋_GB2312" w:hAnsi="仿宋_GB2312" w:eastAsia="仿宋_GB2312" w:cs="仿宋_GB2312"/>
          <w:color w:val="434540"/>
          <w:shd w:val="clear" w:color="auto" w:fill="FFFFFF"/>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textAlignment w:val="auto"/>
        <w:outlineLvl w:val="9"/>
        <w:rPr>
          <w:rFonts w:ascii="仿宋_GB2312" w:hAnsi="仿宋_GB2312" w:eastAsia="仿宋_GB2312" w:cs="仿宋_GB2312"/>
          <w:color w:val="434540"/>
          <w:shd w:val="clear" w:color="auto" w:fill="FFFFFF"/>
        </w:rPr>
      </w:pPr>
      <w:r>
        <w:rPr>
          <w:rFonts w:hint="eastAsia" w:ascii="仿宋_GB2312" w:hAnsi="仿宋_GB2312" w:eastAsia="仿宋_GB2312" w:cs="仿宋_GB2312"/>
          <w:color w:val="434540"/>
          <w:shd w:val="clear" w:color="auto" w:fill="FFFFFF"/>
        </w:rPr>
        <w:t>有意者请填写《深圳市第二人民医院应聘报名表》，随身份证、学</w:t>
      </w:r>
      <w:r>
        <w:rPr>
          <w:rFonts w:hint="eastAsia" w:ascii="仿宋_GB2312" w:hAnsi="仿宋_GB2312" w:eastAsia="仿宋_GB2312" w:cs="仿宋_GB2312"/>
          <w:color w:val="434540"/>
          <w:shd w:val="clear" w:color="auto" w:fill="FFFFFF"/>
          <w:lang w:eastAsia="zh-CN"/>
        </w:rPr>
        <w:t>位</w:t>
      </w:r>
      <w:r>
        <w:rPr>
          <w:rFonts w:hint="eastAsia" w:ascii="仿宋_GB2312" w:hAnsi="仿宋_GB2312" w:eastAsia="仿宋_GB2312" w:cs="仿宋_GB2312"/>
          <w:color w:val="434540"/>
          <w:shd w:val="clear" w:color="auto" w:fill="FFFFFF"/>
        </w:rPr>
        <w:t xml:space="preserve">及学历证书（含起始学历）、专业技术资格证书等相关证书扫描件，发送至邮箱szeyhr@126.com,符合条件者经考核、试用合格后予以聘用。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textAlignment w:val="auto"/>
        <w:outlineLvl w:val="9"/>
        <w:rPr>
          <w:rFonts w:ascii="仿宋_GB2312" w:hAnsi="仿宋_GB2312" w:eastAsia="仿宋_GB2312" w:cs="仿宋_GB2312"/>
          <w:color w:val="434540"/>
          <w:shd w:val="clear" w:color="auto" w:fill="FFFFFF"/>
        </w:rPr>
      </w:pPr>
      <w:r>
        <w:rPr>
          <w:rFonts w:hint="eastAsia" w:ascii="仿宋_GB2312" w:hAnsi="仿宋_GB2312" w:eastAsia="仿宋_GB2312" w:cs="仿宋_GB2312"/>
          <w:color w:val="434540"/>
          <w:shd w:val="clear" w:color="auto" w:fill="FFFFFF"/>
        </w:rPr>
        <w:t>地址：深圳市福田区笋岗西路3002号</w:t>
      </w:r>
      <w:r>
        <w:rPr>
          <w:rFonts w:hint="eastAsia" w:ascii="仿宋_GB2312" w:hAnsi="仿宋_GB2312" w:eastAsia="仿宋_GB2312" w:cs="仿宋_GB2312"/>
          <w:color w:val="434540"/>
          <w:shd w:val="clear" w:color="auto" w:fill="FFFFFF"/>
          <w:lang w:val="en-US" w:eastAsia="zh-CN"/>
        </w:rPr>
        <w:t xml:space="preserve">      </w:t>
      </w:r>
      <w:r>
        <w:rPr>
          <w:rFonts w:hint="eastAsia" w:ascii="仿宋_GB2312" w:hAnsi="仿宋_GB2312" w:eastAsia="仿宋_GB2312" w:cs="仿宋_GB2312"/>
          <w:color w:val="434540"/>
          <w:shd w:val="clear" w:color="auto" w:fill="FFFFFF"/>
        </w:rPr>
        <w:t>邮编：518035</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textAlignment w:val="auto"/>
        <w:outlineLvl w:val="9"/>
        <w:rPr>
          <w:rFonts w:hint="eastAsia" w:ascii="仿宋_GB2312" w:hAnsi="仿宋_GB2312" w:eastAsia="仿宋_GB2312" w:cs="仿宋_GB2312"/>
          <w:color w:val="434540"/>
          <w:shd w:val="clear" w:color="auto" w:fill="FFFFFF"/>
          <w:lang w:val="en-US" w:eastAsia="zh-CN"/>
        </w:rPr>
      </w:pPr>
      <w:r>
        <w:rPr>
          <w:rFonts w:hint="eastAsia" w:ascii="仿宋_GB2312" w:hAnsi="仿宋_GB2312" w:eastAsia="仿宋_GB2312" w:cs="仿宋_GB2312"/>
          <w:color w:val="434540"/>
          <w:shd w:val="clear" w:color="auto" w:fill="FFFFFF"/>
        </w:rPr>
        <w:t>联系人：何老师</w:t>
      </w:r>
      <w:r>
        <w:rPr>
          <w:rFonts w:hint="eastAsia" w:ascii="仿宋_GB2312" w:hAnsi="仿宋_GB2312" w:eastAsia="仿宋_GB2312" w:cs="仿宋_GB2312"/>
          <w:color w:val="434540"/>
          <w:shd w:val="clear" w:color="auto" w:fill="FFFFFF"/>
          <w:lang w:val="en-US" w:eastAsia="zh-CN"/>
        </w:rPr>
        <w:t xml:space="preserve">         </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textAlignment w:val="auto"/>
        <w:outlineLvl w:val="9"/>
        <w:rPr>
          <w:rFonts w:hint="eastAsia" w:ascii="仿宋_GB2312" w:hAnsi="仿宋_GB2312" w:eastAsia="仿宋_GB2312" w:cs="仿宋_GB2312"/>
          <w:color w:val="434540"/>
          <w:shd w:val="clear" w:color="auto" w:fill="FFFFFF"/>
        </w:rPr>
      </w:pPr>
      <w:r>
        <w:rPr>
          <w:rFonts w:hint="eastAsia" w:ascii="仿宋_GB2312" w:hAnsi="仿宋_GB2312" w:eastAsia="仿宋_GB2312" w:cs="仿宋_GB2312"/>
          <w:color w:val="434540"/>
          <w:shd w:val="clear" w:color="auto" w:fill="FFFFFF"/>
        </w:rPr>
        <w:t>联系电话：0755-83796781 0755-83366388-2501</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textAlignment w:val="auto"/>
        <w:outlineLvl w:val="9"/>
        <w:rPr>
          <w:rFonts w:hint="eastAsia" w:ascii="仿宋_GB2312" w:hAnsi="仿宋_GB2312" w:eastAsia="仿宋_GB2312" w:cs="仿宋_GB2312"/>
          <w:color w:val="434540"/>
          <w:shd w:val="clear" w:color="auto" w:fill="FFFFFF"/>
        </w:rPr>
      </w:pP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jc w:val="right"/>
        <w:textAlignment w:val="auto"/>
        <w:outlineLvl w:val="9"/>
        <w:rPr>
          <w:rFonts w:hint="eastAsia" w:ascii="仿宋_GB2312" w:hAnsi="仿宋_GB2312" w:eastAsia="仿宋_GB2312" w:cs="仿宋_GB2312"/>
          <w:color w:val="434540"/>
          <w:shd w:val="clear" w:color="auto" w:fill="FFFFFF"/>
          <w:lang w:eastAsia="zh-CN"/>
        </w:rPr>
      </w:pPr>
      <w:r>
        <w:rPr>
          <w:rFonts w:hint="eastAsia" w:ascii="仿宋_GB2312" w:hAnsi="仿宋_GB2312" w:eastAsia="仿宋_GB2312" w:cs="仿宋_GB2312"/>
          <w:color w:val="434540"/>
          <w:shd w:val="clear" w:color="auto" w:fill="FFFFFF"/>
          <w:lang w:eastAsia="zh-CN"/>
        </w:rPr>
        <w:t>深圳市第二人民医院</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jc w:val="right"/>
        <w:textAlignment w:val="auto"/>
        <w:outlineLvl w:val="9"/>
        <w:rPr>
          <w:rFonts w:hint="eastAsia" w:ascii="仿宋_GB2312" w:hAnsi="仿宋_GB2312" w:eastAsia="仿宋_GB2312" w:cs="仿宋_GB2312"/>
          <w:color w:val="434540"/>
          <w:shd w:val="clear" w:color="auto" w:fill="FFFFFF"/>
          <w:lang w:val="en-US" w:eastAsia="zh-CN"/>
        </w:rPr>
      </w:pPr>
      <w:r>
        <w:rPr>
          <w:rFonts w:hint="eastAsia" w:ascii="仿宋_GB2312" w:hAnsi="仿宋_GB2312" w:eastAsia="仿宋_GB2312" w:cs="仿宋_GB2312"/>
          <w:color w:val="434540"/>
          <w:shd w:val="clear" w:color="auto" w:fill="FFFFFF"/>
          <w:lang w:val="en-US" w:eastAsia="zh-CN"/>
        </w:rPr>
        <w:t>2018年5月22日</w:t>
      </w:r>
    </w:p>
    <w:p>
      <w:pPr>
        <w:pStyle w:val="4"/>
        <w:keepNext w:val="0"/>
        <w:keepLines w:val="0"/>
        <w:pageBreakBefore w:val="0"/>
        <w:widowControl/>
        <w:kinsoku/>
        <w:wordWrap/>
        <w:overflowPunct/>
        <w:topLinePunct w:val="0"/>
        <w:autoSpaceDE/>
        <w:autoSpaceDN/>
        <w:bidi w:val="0"/>
        <w:adjustRightInd w:val="0"/>
        <w:snapToGrid w:val="0"/>
        <w:spacing w:beforeAutospacing="0" w:afterAutospacing="0" w:line="420" w:lineRule="atLeast"/>
        <w:ind w:right="0" w:firstLine="480" w:firstLineChars="200"/>
        <w:jc w:val="right"/>
        <w:textAlignment w:val="auto"/>
        <w:outlineLvl w:val="9"/>
        <w:rPr>
          <w:rFonts w:hint="eastAsia" w:ascii="仿宋_GB2312" w:hAnsi="仿宋_GB2312" w:eastAsia="仿宋_GB2312" w:cs="仿宋_GB2312"/>
          <w:color w:val="434540"/>
          <w:shd w:val="clear" w:color="auto" w:fill="FFFFFF"/>
          <w:lang w:val="en-US" w:eastAsia="zh-CN"/>
        </w:rPr>
      </w:pPr>
    </w:p>
    <w:p>
      <w:pPr>
        <w:widowControl/>
        <w:shd w:val="clear" w:color="auto" w:fill="FFFFFF"/>
        <w:spacing w:line="384" w:lineRule="auto"/>
        <w:jc w:val="center"/>
        <w:rPr>
          <w:rStyle w:val="11"/>
          <w:rFonts w:hint="eastAsia" w:ascii="宋体" w:hAnsi="宋体" w:eastAsia="宋体" w:cs="宋体"/>
          <w:color w:val="434540"/>
          <w:sz w:val="32"/>
          <w:szCs w:val="32"/>
          <w:shd w:val="clear" w:color="auto" w:fill="FFFFFF"/>
        </w:rPr>
      </w:pPr>
      <w:r>
        <w:rPr>
          <w:rStyle w:val="11"/>
          <w:rFonts w:hint="eastAsia" w:ascii="宋体" w:hAnsi="宋体" w:eastAsia="宋体" w:cs="宋体"/>
          <w:color w:val="434540"/>
          <w:sz w:val="32"/>
          <w:szCs w:val="32"/>
          <w:shd w:val="clear" w:color="auto" w:fill="FFFFFF"/>
        </w:rPr>
        <w:t>深圳市第二人民医院应聘报名表</w:t>
      </w:r>
    </w:p>
    <w:p>
      <w:pPr>
        <w:widowControl/>
        <w:shd w:val="clear" w:color="auto" w:fill="FFFFFF"/>
        <w:spacing w:line="384" w:lineRule="auto"/>
        <w:jc w:val="center"/>
        <w:rPr>
          <w:rStyle w:val="11"/>
          <w:rFonts w:hint="eastAsia" w:ascii="宋体" w:hAnsi="宋体" w:eastAsia="宋体" w:cs="宋体"/>
          <w:color w:val="434540"/>
          <w:sz w:val="32"/>
          <w:szCs w:val="32"/>
          <w:shd w:val="clear" w:color="auto" w:fill="FFFFFF"/>
        </w:rPr>
      </w:pPr>
    </w:p>
    <w:p>
      <w:pPr>
        <w:spacing w:line="440" w:lineRule="atLeast"/>
        <w:rPr>
          <w:rFonts w:ascii="宋体" w:hAnsi="宋体" w:eastAsia="宋体" w:cs="宋体"/>
          <w:b/>
          <w:sz w:val="24"/>
        </w:rPr>
      </w:pPr>
      <w:r>
        <w:rPr>
          <w:rFonts w:hint="eastAsia" w:ascii="宋体" w:hAnsi="宋体" w:eastAsia="宋体" w:cs="宋体"/>
          <w:b/>
          <w:sz w:val="24"/>
        </w:rPr>
        <w:t>应聘职位：                                填表日期:     年  月  日</w:t>
      </w:r>
    </w:p>
    <w:tbl>
      <w:tblPr>
        <w:tblStyle w:val="9"/>
        <w:tblW w:w="1030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080"/>
        <w:gridCol w:w="283"/>
        <w:gridCol w:w="1073"/>
        <w:gridCol w:w="954"/>
        <w:gridCol w:w="433"/>
        <w:gridCol w:w="705"/>
        <w:gridCol w:w="150"/>
        <w:gridCol w:w="585"/>
        <w:gridCol w:w="585"/>
        <w:gridCol w:w="518"/>
        <w:gridCol w:w="652"/>
        <w:gridCol w:w="195"/>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458" w:type="dxa"/>
            <w:gridSpan w:val="12"/>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line="440" w:lineRule="atLeast"/>
              <w:jc w:val="center"/>
              <w:rPr>
                <w:rFonts w:ascii="宋体" w:hAnsi="宋体" w:eastAsia="宋体" w:cs="宋体"/>
                <w:sz w:val="24"/>
                <w:shd w:val="clear" w:color="auto" w:fill="auto"/>
              </w:rPr>
            </w:pPr>
            <w:r>
              <w:rPr>
                <w:rFonts w:hint="eastAsia" w:ascii="宋体" w:hAnsi="宋体" w:eastAsia="宋体" w:cs="宋体"/>
                <w:b/>
                <w:bCs/>
                <w:sz w:val="24"/>
                <w:shd w:val="clear" w:color="auto" w:fill="auto"/>
              </w:rPr>
              <w:t>基本信息</w:t>
            </w:r>
          </w:p>
        </w:tc>
        <w:tc>
          <w:tcPr>
            <w:tcW w:w="1844" w:type="dxa"/>
            <w:gridSpan w:val="2"/>
            <w:vMerge w:val="restart"/>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p>
            <w:pPr>
              <w:spacing w:line="440" w:lineRule="atLeast"/>
              <w:rPr>
                <w:rFonts w:ascii="宋体" w:hAnsi="宋体" w:eastAsia="宋体" w:cs="宋体"/>
                <w:sz w:val="24"/>
              </w:rPr>
            </w:pPr>
          </w:p>
          <w:p>
            <w:pPr>
              <w:spacing w:line="440" w:lineRule="atLeast"/>
              <w:rPr>
                <w:rFonts w:ascii="宋体" w:hAnsi="宋体" w:eastAsia="宋体" w:cs="宋体"/>
                <w:sz w:val="24"/>
              </w:rPr>
            </w:pPr>
            <w:r>
              <w:rPr>
                <w:rFonts w:hint="eastAsia" w:ascii="宋体" w:hAnsi="宋体" w:eastAsia="宋体" w:cs="宋体"/>
                <w:sz w:val="24"/>
              </w:rPr>
              <w:t>上传相片(一寸免冠正面)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姓</w:t>
            </w:r>
            <w:r>
              <w:rPr>
                <w:rFonts w:hint="eastAsia" w:ascii="宋体" w:hAnsi="宋体" w:eastAsia="宋体" w:cs="宋体"/>
                <w:sz w:val="24"/>
                <w:lang w:val="en-US" w:eastAsia="zh-CN"/>
              </w:rPr>
              <w:t xml:space="preserve">    </w:t>
            </w:r>
            <w:r>
              <w:rPr>
                <w:rFonts w:hint="eastAsia" w:ascii="宋体" w:hAnsi="宋体" w:eastAsia="宋体" w:cs="宋体"/>
                <w:sz w:val="24"/>
              </w:rPr>
              <w:t>名</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356"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性</w:t>
            </w:r>
            <w:r>
              <w:rPr>
                <w:rFonts w:hint="eastAsia" w:ascii="宋体" w:hAnsi="宋体" w:eastAsia="宋体" w:cs="宋体"/>
                <w:sz w:val="24"/>
                <w:lang w:val="en-US" w:eastAsia="zh-CN"/>
              </w:rPr>
              <w:t xml:space="preserve">    </w:t>
            </w:r>
            <w:r>
              <w:rPr>
                <w:rFonts w:hint="eastAsia" w:ascii="宋体" w:hAnsi="宋体" w:eastAsia="宋体" w:cs="宋体"/>
                <w:sz w:val="24"/>
              </w:rPr>
              <w:t>别</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出生日期</w:t>
            </w:r>
          </w:p>
        </w:tc>
        <w:tc>
          <w:tcPr>
            <w:tcW w:w="175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ind w:firstLine="600" w:firstLineChars="250"/>
              <w:rPr>
                <w:rFonts w:ascii="宋体" w:hAnsi="宋体" w:eastAsia="宋体" w:cs="宋体"/>
                <w:sz w:val="24"/>
              </w:rPr>
            </w:pPr>
            <w:r>
              <w:rPr>
                <w:rFonts w:hint="eastAsia" w:ascii="宋体" w:hAnsi="宋体" w:eastAsia="宋体" w:cs="宋体"/>
                <w:sz w:val="24"/>
              </w:rPr>
              <w:t xml:space="preserve">年   月  </w:t>
            </w:r>
          </w:p>
        </w:tc>
        <w:tc>
          <w:tcPr>
            <w:tcW w:w="1844" w:type="dxa"/>
            <w:gridSpan w:val="2"/>
            <w:vMerge w:val="continue"/>
            <w:tcBorders>
              <w:left w:val="single" w:color="auto" w:sz="4" w:space="0"/>
              <w:right w:val="single" w:color="auto" w:sz="4" w:space="0"/>
            </w:tcBorders>
            <w:shd w:val="clear" w:color="auto" w:fill="auto"/>
          </w:tcPr>
          <w:p>
            <w:pPr>
              <w:spacing w:line="440" w:lineRule="atLeast"/>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籍</w:t>
            </w:r>
            <w:r>
              <w:rPr>
                <w:rFonts w:hint="eastAsia" w:ascii="宋体" w:hAnsi="宋体" w:eastAsia="宋体" w:cs="宋体"/>
                <w:sz w:val="24"/>
                <w:lang w:val="en-US" w:eastAsia="zh-CN"/>
              </w:rPr>
              <w:t xml:space="preserve">    </w:t>
            </w:r>
            <w:r>
              <w:rPr>
                <w:rFonts w:hint="eastAsia" w:ascii="宋体" w:hAnsi="宋体" w:eastAsia="宋体" w:cs="宋体"/>
                <w:sz w:val="24"/>
              </w:rPr>
              <w:t>贯</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356"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健康状况</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身</w:t>
            </w:r>
            <w:r>
              <w:rPr>
                <w:rFonts w:hint="eastAsia" w:ascii="宋体" w:hAnsi="宋体" w:eastAsia="宋体" w:cs="宋体"/>
                <w:sz w:val="24"/>
                <w:lang w:val="en-US" w:eastAsia="zh-CN"/>
              </w:rPr>
              <w:t xml:space="preserve">    </w:t>
            </w:r>
            <w:r>
              <w:rPr>
                <w:rFonts w:hint="eastAsia" w:ascii="宋体" w:hAnsi="宋体" w:eastAsia="宋体" w:cs="宋体"/>
                <w:sz w:val="24"/>
              </w:rPr>
              <w:t>高</w:t>
            </w:r>
          </w:p>
        </w:tc>
        <w:tc>
          <w:tcPr>
            <w:tcW w:w="175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r>
              <w:rPr>
                <w:rFonts w:hint="eastAsia" w:ascii="宋体" w:hAnsi="宋体" w:eastAsia="宋体" w:cs="宋体"/>
                <w:sz w:val="24"/>
              </w:rPr>
              <w:t xml:space="preserve">         CM</w:t>
            </w:r>
          </w:p>
        </w:tc>
        <w:tc>
          <w:tcPr>
            <w:tcW w:w="184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文化程度</w:t>
            </w:r>
          </w:p>
        </w:tc>
        <w:tc>
          <w:tcPr>
            <w:tcW w:w="108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356"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专</w:t>
            </w:r>
            <w:r>
              <w:rPr>
                <w:rFonts w:hint="eastAsia" w:ascii="宋体" w:hAnsi="宋体" w:eastAsia="宋体" w:cs="宋体"/>
                <w:sz w:val="24"/>
                <w:lang w:val="en-US" w:eastAsia="zh-CN"/>
              </w:rPr>
              <w:t xml:space="preserve">   </w:t>
            </w:r>
            <w:r>
              <w:rPr>
                <w:rFonts w:hint="eastAsia" w:ascii="宋体" w:hAnsi="宋体" w:eastAsia="宋体" w:cs="宋体"/>
                <w:sz w:val="24"/>
              </w:rPr>
              <w:t>业</w:t>
            </w:r>
          </w:p>
        </w:tc>
        <w:tc>
          <w:tcPr>
            <w:tcW w:w="1387"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2"/>
              </w:rPr>
            </w:pPr>
            <w:r>
              <w:rPr>
                <w:rFonts w:hint="eastAsia" w:ascii="宋体" w:hAnsi="宋体" w:eastAsia="宋体" w:cs="宋体"/>
                <w:sz w:val="24"/>
              </w:rPr>
              <w:t>联系电话1</w:t>
            </w:r>
          </w:p>
        </w:tc>
        <w:tc>
          <w:tcPr>
            <w:tcW w:w="175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84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身份证号码</w:t>
            </w:r>
          </w:p>
        </w:tc>
        <w:tc>
          <w:tcPr>
            <w:tcW w:w="3823" w:type="dxa"/>
            <w:gridSpan w:val="5"/>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联系电话2</w:t>
            </w:r>
          </w:p>
        </w:tc>
        <w:tc>
          <w:tcPr>
            <w:tcW w:w="175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84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2"/>
              </w:rPr>
            </w:pPr>
            <w:r>
              <w:rPr>
                <w:rFonts w:hint="eastAsia" w:ascii="宋体" w:hAnsi="宋体" w:eastAsia="宋体" w:cs="宋体"/>
                <w:sz w:val="24"/>
              </w:rPr>
              <w:t>婚育状况</w:t>
            </w:r>
          </w:p>
        </w:tc>
        <w:tc>
          <w:tcPr>
            <w:tcW w:w="3390"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r>
              <w:rPr>
                <w:rFonts w:hint="eastAsia" w:ascii="宋体" w:hAnsi="宋体" w:eastAsia="宋体" w:cs="宋体"/>
                <w:sz w:val="24"/>
              </w:rPr>
              <w:t>婚否：</w:t>
            </w:r>
            <w:r>
              <w:rPr>
                <w:rFonts w:hint="eastAsia" w:ascii="宋体" w:hAnsi="宋体" w:eastAsia="宋体" w:cs="宋体"/>
                <w:sz w:val="24"/>
                <w:lang w:val="en-US" w:eastAsia="zh-CN"/>
              </w:rPr>
              <w:t>1、</w:t>
            </w:r>
            <w:r>
              <w:rPr>
                <w:rFonts w:hint="eastAsia" w:ascii="宋体" w:hAnsi="宋体" w:eastAsia="宋体" w:cs="宋体"/>
                <w:sz w:val="24"/>
              </w:rPr>
              <w:t>是□     2、否□</w:t>
            </w:r>
          </w:p>
        </w:tc>
        <w:tc>
          <w:tcPr>
            <w:tcW w:w="3628"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r>
              <w:rPr>
                <w:rFonts w:hint="eastAsia" w:ascii="宋体" w:hAnsi="宋体" w:eastAsia="宋体" w:cs="宋体"/>
                <w:sz w:val="24"/>
              </w:rPr>
              <w:t xml:space="preserve">育否：  1、是□     2、否□ </w:t>
            </w:r>
          </w:p>
        </w:tc>
        <w:tc>
          <w:tcPr>
            <w:tcW w:w="1844" w:type="dxa"/>
            <w:gridSpan w:val="2"/>
            <w:vMerge w:val="continue"/>
            <w:tcBorders>
              <w:top w:val="single" w:color="auto" w:sz="4" w:space="0"/>
              <w:left w:val="single" w:color="auto" w:sz="4" w:space="0"/>
              <w:bottom w:val="single" w:color="auto" w:sz="4" w:space="0"/>
              <w:right w:val="single" w:color="auto" w:sz="4" w:space="0"/>
            </w:tcBorders>
            <w:shd w:val="clear" w:color="auto" w:fill="auto"/>
          </w:tcPr>
          <w:p>
            <w:pPr>
              <w:rPr>
                <w:rFonts w:ascii="Calibri" w:hAnsi="Calibri" w:eastAsia="宋体"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r>
              <w:rPr>
                <w:rFonts w:hint="eastAsia" w:ascii="宋体" w:hAnsi="宋体" w:eastAsia="宋体" w:cs="宋体"/>
                <w:sz w:val="24"/>
              </w:rPr>
              <w:t>通讯地址</w:t>
            </w:r>
          </w:p>
        </w:tc>
        <w:tc>
          <w:tcPr>
            <w:tcW w:w="4678"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c>
          <w:tcPr>
            <w:tcW w:w="1688"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r>
              <w:rPr>
                <w:rFonts w:hint="eastAsia" w:ascii="宋体" w:hAnsi="宋体" w:eastAsia="宋体" w:cs="宋体"/>
                <w:sz w:val="24"/>
              </w:rPr>
              <w:t>Email（邮箱）</w:t>
            </w:r>
          </w:p>
        </w:tc>
        <w:tc>
          <w:tcPr>
            <w:tcW w:w="2496"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302" w:type="dxa"/>
            <w:gridSpan w:val="14"/>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line="440" w:lineRule="atLeast"/>
              <w:jc w:val="center"/>
              <w:rPr>
                <w:rFonts w:ascii="宋体" w:hAnsi="宋体" w:eastAsia="宋体" w:cs="宋体"/>
                <w:sz w:val="24"/>
              </w:rPr>
            </w:pPr>
            <w:r>
              <w:rPr>
                <w:rFonts w:hint="eastAsia" w:ascii="宋体" w:hAnsi="宋体" w:eastAsia="宋体" w:cs="宋体"/>
                <w:b/>
                <w:sz w:val="24"/>
              </w:rPr>
              <w:t>教育经历（</w:t>
            </w:r>
            <w:r>
              <w:rPr>
                <w:rFonts w:hint="eastAsia" w:ascii="宋体" w:hAnsi="宋体" w:eastAsia="宋体" w:cs="宋体"/>
                <w:b/>
                <w:sz w:val="20"/>
              </w:rPr>
              <w:t>从高中或中专开始填写）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起始时间</w:t>
            </w: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 终止时间 </w:t>
            </w: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所在学校      </w:t>
            </w: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专业</w:t>
            </w: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学历（学位）</w:t>
            </w: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全日制（是/否）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right="-178" w:rightChars="-85"/>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3165"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20"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365" w:type="dxa"/>
            <w:gridSpan w:val="3"/>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c>
          <w:tcPr>
            <w:tcW w:w="1649"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rPr>
                <w:rFonts w:ascii="宋体" w:hAnsi="宋体" w:eastAsia="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10302" w:type="dxa"/>
            <w:gridSpan w:val="14"/>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line="440" w:lineRule="atLeast"/>
              <w:jc w:val="center"/>
              <w:rPr>
                <w:rFonts w:ascii="宋体" w:hAnsi="宋体" w:eastAsia="宋体" w:cs="宋体"/>
                <w:b/>
                <w:bCs/>
                <w:sz w:val="24"/>
              </w:rPr>
            </w:pPr>
            <w:r>
              <w:rPr>
                <w:rFonts w:hint="eastAsia" w:ascii="宋体" w:hAnsi="宋体" w:eastAsia="宋体" w:cs="宋体"/>
                <w:b/>
                <w:bCs/>
                <w:sz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起始时间 </w:t>
            </w: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 终止时间</w:t>
            </w: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所在单位 </w:t>
            </w: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所在科室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1363"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4485" w:type="dxa"/>
            <w:gridSpan w:val="7"/>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c>
          <w:tcPr>
            <w:tcW w:w="3014" w:type="dxa"/>
            <w:gridSpan w:val="4"/>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p>
        </w:tc>
      </w:tr>
    </w:tbl>
    <w:p/>
    <w:tbl>
      <w:tblPr>
        <w:tblStyle w:val="9"/>
        <w:tblW w:w="10302"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2445"/>
        <w:gridCol w:w="1320"/>
        <w:gridCol w:w="1170"/>
        <w:gridCol w:w="990"/>
        <w:gridCol w:w="2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0302" w:type="dxa"/>
            <w:gridSpan w:val="6"/>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line="440" w:lineRule="atLeast"/>
              <w:jc w:val="center"/>
              <w:rPr>
                <w:rFonts w:ascii="宋体" w:hAnsi="宋体" w:eastAsia="宋体" w:cs="宋体"/>
                <w:szCs w:val="21"/>
              </w:rPr>
            </w:pPr>
            <w:r>
              <w:rPr>
                <w:rFonts w:hint="eastAsia" w:ascii="宋体" w:hAnsi="宋体" w:eastAsia="宋体" w:cs="宋体"/>
                <w:b/>
                <w:sz w:val="24"/>
              </w:rPr>
              <w:t>专业技术职务名称及聘任时间</w:t>
            </w:r>
            <w:r>
              <w:rPr>
                <w:rFonts w:hint="eastAsia" w:ascii="宋体" w:hAnsi="宋体" w:eastAsia="宋体" w:cs="宋体"/>
                <w:b/>
                <w:sz w:val="18"/>
                <w:szCs w:val="18"/>
              </w:rPr>
              <w:t>（从高到低）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专业技术资格名称  </w:t>
            </w: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 xml:space="preserve">取得时间  </w:t>
            </w: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聘任时间</w:t>
            </w: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宋体" w:hAnsi="宋体" w:eastAsia="宋体" w:cs="宋体"/>
                <w:szCs w:val="21"/>
              </w:rPr>
            </w:pPr>
            <w:r>
              <w:rPr>
                <w:rFonts w:hint="eastAsia" w:ascii="宋体" w:hAnsi="宋体" w:eastAsia="宋体" w:cs="宋体"/>
                <w:szCs w:val="21"/>
              </w:rPr>
              <w:t>聘任单位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353"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45" w:type="dxa"/>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c>
          <w:tcPr>
            <w:tcW w:w="3014" w:type="dxa"/>
            <w:gridSpan w:val="2"/>
            <w:tcBorders>
              <w:top w:val="single" w:color="auto" w:sz="4" w:space="0"/>
              <w:left w:val="single" w:color="auto" w:sz="4" w:space="0"/>
              <w:bottom w:val="single" w:color="auto" w:sz="4" w:space="0"/>
              <w:right w:val="single" w:color="auto" w:sz="4" w:space="0"/>
            </w:tcBorders>
            <w:shd w:val="clear" w:color="auto" w:fill="auto"/>
          </w:tcPr>
          <w:p>
            <w:pPr>
              <w:spacing w:line="440" w:lineRule="atLeast"/>
              <w:jc w:val="center"/>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trPr>
        <w:tc>
          <w:tcPr>
            <w:tcW w:w="2353"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440" w:lineRule="atLeast"/>
              <w:jc w:val="center"/>
              <w:rPr>
                <w:rFonts w:ascii="宋体" w:hAnsi="宋体" w:eastAsia="宋体" w:cs="宋体"/>
                <w:b/>
                <w:sz w:val="24"/>
              </w:rPr>
            </w:pPr>
            <w:r>
              <w:rPr>
                <w:rFonts w:hint="eastAsia" w:ascii="宋体" w:hAnsi="宋体" w:eastAsia="宋体" w:cs="宋体"/>
                <w:b/>
                <w:sz w:val="24"/>
              </w:rPr>
              <w:t>证书相关信息</w:t>
            </w:r>
            <w:r>
              <w:rPr>
                <w:rFonts w:hint="eastAsia" w:ascii="宋体" w:hAnsi="宋体" w:eastAsia="宋体" w:cs="宋体"/>
                <w:b/>
                <w:sz w:val="20"/>
                <w:szCs w:val="20"/>
              </w:rPr>
              <w:t>（医疗和护理人员填写）</w:t>
            </w:r>
          </w:p>
        </w:tc>
        <w:tc>
          <w:tcPr>
            <w:tcW w:w="2445"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exact"/>
              <w:jc w:val="center"/>
              <w:rPr>
                <w:rFonts w:ascii="宋体" w:hAnsi="宋体" w:eastAsia="宋体" w:cs="宋体"/>
                <w:b/>
              </w:rPr>
            </w:pPr>
            <w:r>
              <w:rPr>
                <w:rFonts w:hint="eastAsia" w:ascii="宋体" w:hAnsi="宋体" w:eastAsia="宋体" w:cs="宋体"/>
                <w:b/>
              </w:rPr>
              <w:t>专业技术资格名称</w:t>
            </w:r>
          </w:p>
        </w:tc>
        <w:tc>
          <w:tcPr>
            <w:tcW w:w="1320"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exact"/>
              <w:jc w:val="center"/>
              <w:rPr>
                <w:rFonts w:ascii="宋体" w:hAnsi="宋体" w:eastAsia="宋体" w:cs="宋体"/>
                <w:b/>
              </w:rPr>
            </w:pPr>
            <w:r>
              <w:rPr>
                <w:rFonts w:hint="eastAsia" w:ascii="宋体" w:hAnsi="宋体" w:eastAsia="宋体" w:cs="宋体"/>
                <w:b/>
              </w:rPr>
              <w:t>取得时间</w:t>
            </w:r>
          </w:p>
        </w:tc>
        <w:tc>
          <w:tcPr>
            <w:tcW w:w="216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exact"/>
              <w:jc w:val="center"/>
              <w:rPr>
                <w:rFonts w:ascii="宋体" w:hAnsi="宋体" w:eastAsia="宋体" w:cs="宋体"/>
                <w:b/>
              </w:rPr>
            </w:pPr>
            <w:r>
              <w:rPr>
                <w:rFonts w:hint="eastAsia" w:ascii="宋体" w:hAnsi="宋体" w:eastAsia="宋体" w:cs="宋体"/>
                <w:b/>
              </w:rPr>
              <w:t>执照注册时间和范围</w:t>
            </w:r>
          </w:p>
        </w:tc>
        <w:tc>
          <w:tcPr>
            <w:tcW w:w="202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exact"/>
              <w:jc w:val="center"/>
              <w:rPr>
                <w:rFonts w:ascii="宋体" w:hAnsi="宋体" w:eastAsia="宋体" w:cs="宋体"/>
                <w:b/>
              </w:rPr>
            </w:pPr>
            <w:r>
              <w:rPr>
                <w:rFonts w:hint="eastAsia" w:ascii="宋体" w:hAnsi="宋体" w:eastAsia="宋体" w:cs="宋体"/>
                <w:b/>
              </w:rPr>
              <w:t>执业地点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2353"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rPr>
                <w:rFonts w:ascii="Calibri" w:hAnsi="Calibri" w:eastAsia="宋体" w:cs="Times New Roman"/>
                <w:szCs w:val="22"/>
              </w:rPr>
            </w:pPr>
          </w:p>
        </w:tc>
        <w:tc>
          <w:tcPr>
            <w:tcW w:w="244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1687" w:firstLineChars="800"/>
              <w:rPr>
                <w:rFonts w:ascii="宋体" w:hAnsi="宋体" w:eastAsia="宋体" w:cs="宋体"/>
                <w:b/>
                <w:szCs w:val="21"/>
              </w:rPr>
            </w:pPr>
            <w:r>
              <w:rPr>
                <w:rFonts w:hint="eastAsia" w:ascii="宋体" w:hAnsi="宋体" w:eastAsia="宋体" w:cs="宋体"/>
                <w:b/>
                <w:szCs w:val="21"/>
              </w:rPr>
              <w:t xml:space="preserve">专业          </w:t>
            </w:r>
          </w:p>
          <w:p>
            <w:pPr>
              <w:spacing w:line="240" w:lineRule="exact"/>
              <w:ind w:firstLine="1954" w:firstLineChars="927"/>
              <w:rPr>
                <w:rFonts w:ascii="宋体" w:hAnsi="宋体" w:eastAsia="宋体" w:cs="宋体"/>
                <w:b/>
                <w:szCs w:val="21"/>
              </w:rPr>
            </w:pPr>
          </w:p>
          <w:p>
            <w:pPr>
              <w:spacing w:line="240" w:lineRule="exact"/>
              <w:ind w:firstLine="1687" w:firstLineChars="800"/>
              <w:rPr>
                <w:rFonts w:ascii="宋体" w:hAnsi="宋体" w:eastAsia="宋体" w:cs="宋体"/>
                <w:b/>
                <w:szCs w:val="21"/>
              </w:rPr>
            </w:pPr>
            <w:r>
              <w:rPr>
                <w:rFonts w:hint="eastAsia" w:ascii="宋体" w:hAnsi="宋体" w:eastAsia="宋体" w:cs="宋体"/>
                <w:b/>
                <w:szCs w:val="21"/>
              </w:rPr>
              <w:t>资格</w:t>
            </w:r>
          </w:p>
        </w:tc>
        <w:tc>
          <w:tcPr>
            <w:tcW w:w="1320"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200" w:firstLineChars="100"/>
              <w:rPr>
                <w:rFonts w:ascii="楷体_GB2312" w:hAnsi="宋体" w:eastAsia="楷体_GB2312" w:cs="楷体_GB2312"/>
                <w:sz w:val="20"/>
              </w:rPr>
            </w:pP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rPr>
                <w:rFonts w:ascii="宋体" w:hAnsi="宋体" w:eastAsia="宋体" w:cs="宋体"/>
                <w:b/>
                <w:szCs w:val="21"/>
              </w:rPr>
            </w:pPr>
            <w:r>
              <w:rPr>
                <w:rFonts w:hint="eastAsia" w:ascii="宋体" w:hAnsi="宋体" w:eastAsia="宋体" w:cs="宋体"/>
                <w:b/>
                <w:szCs w:val="21"/>
              </w:rPr>
              <w:t>时间：</w:t>
            </w:r>
          </w:p>
          <w:p>
            <w:pPr>
              <w:spacing w:line="240" w:lineRule="exact"/>
              <w:ind w:firstLine="1954" w:firstLineChars="927"/>
              <w:jc w:val="center"/>
              <w:rPr>
                <w:rFonts w:ascii="宋体" w:hAnsi="宋体" w:eastAsia="宋体" w:cs="宋体"/>
                <w:b/>
                <w:szCs w:val="21"/>
              </w:rPr>
            </w:pPr>
          </w:p>
          <w:p>
            <w:pPr>
              <w:spacing w:line="240" w:lineRule="exact"/>
              <w:rPr>
                <w:rFonts w:ascii="楷体_GB2312" w:hAnsi="宋体" w:eastAsia="楷体_GB2312" w:cs="楷体_GB2312"/>
                <w:sz w:val="20"/>
              </w:rPr>
            </w:pPr>
            <w:r>
              <w:rPr>
                <w:rFonts w:hint="eastAsia" w:ascii="宋体" w:hAnsi="宋体" w:eastAsia="宋体" w:cs="宋体"/>
                <w:b/>
                <w:szCs w:val="21"/>
              </w:rPr>
              <w:t>范围：</w:t>
            </w:r>
          </w:p>
        </w:tc>
        <w:tc>
          <w:tcPr>
            <w:tcW w:w="2024" w:type="dxa"/>
            <w:tcBorders>
              <w:top w:val="single" w:color="auto" w:sz="4" w:space="0"/>
              <w:left w:val="single" w:color="auto" w:sz="4" w:space="0"/>
              <w:bottom w:val="single" w:color="auto" w:sz="4" w:space="0"/>
              <w:right w:val="single" w:color="auto" w:sz="4" w:space="0"/>
            </w:tcBorders>
            <w:shd w:val="clear" w:color="auto" w:fill="auto"/>
          </w:tcPr>
          <w:p>
            <w:pPr>
              <w:spacing w:line="240" w:lineRule="exact"/>
              <w:ind w:firstLine="200" w:firstLineChars="100"/>
              <w:rPr>
                <w:rFonts w:ascii="楷体_GB2312" w:hAnsi="宋体" w:eastAsia="楷体_GB2312" w:cs="楷体_GB2312"/>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4" w:hRule="atLeast"/>
        </w:trPr>
        <w:tc>
          <w:tcPr>
            <w:tcW w:w="235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b/>
                <w:sz w:val="24"/>
              </w:rPr>
            </w:pPr>
          </w:p>
          <w:p>
            <w:pPr>
              <w:jc w:val="center"/>
              <w:rPr>
                <w:b/>
                <w:sz w:val="24"/>
              </w:rPr>
            </w:pPr>
          </w:p>
          <w:p>
            <w:pPr>
              <w:jc w:val="center"/>
              <w:rPr>
                <w:b/>
                <w:sz w:val="24"/>
              </w:rPr>
            </w:pPr>
            <w:r>
              <w:rPr>
                <w:rFonts w:hint="eastAsia" w:ascii="Times New Roman" w:hAnsi="Times New Roman" w:eastAsia="宋体" w:cs="宋体"/>
                <w:b/>
                <w:sz w:val="24"/>
              </w:rPr>
              <w:t>科研</w:t>
            </w:r>
          </w:p>
          <w:p>
            <w:pPr>
              <w:jc w:val="center"/>
              <w:rPr>
                <w:b/>
                <w:sz w:val="24"/>
              </w:rPr>
            </w:pPr>
          </w:p>
          <w:p>
            <w:pPr>
              <w:jc w:val="center"/>
              <w:rPr>
                <w:b/>
                <w:sz w:val="24"/>
              </w:rPr>
            </w:pPr>
            <w:r>
              <w:rPr>
                <w:rFonts w:hint="eastAsia" w:ascii="Times New Roman" w:hAnsi="Times New Roman" w:eastAsia="宋体" w:cs="宋体"/>
                <w:b/>
                <w:sz w:val="24"/>
              </w:rPr>
              <w:t>课题</w:t>
            </w:r>
          </w:p>
          <w:p>
            <w:pPr>
              <w:jc w:val="center"/>
              <w:rPr>
                <w:b/>
                <w:sz w:val="24"/>
              </w:rPr>
            </w:pPr>
          </w:p>
          <w:p>
            <w:pPr>
              <w:rPr>
                <w:b/>
                <w:sz w:val="24"/>
              </w:rPr>
            </w:pPr>
          </w:p>
        </w:tc>
        <w:tc>
          <w:tcPr>
            <w:tcW w:w="7949" w:type="dxa"/>
            <w:gridSpan w:val="5"/>
            <w:tcBorders>
              <w:top w:val="single" w:color="auto" w:sz="4" w:space="0"/>
              <w:left w:val="single" w:color="auto" w:sz="4" w:space="0"/>
              <w:bottom w:val="single" w:color="auto" w:sz="4" w:space="0"/>
              <w:right w:val="single" w:color="auto" w:sz="4" w:space="0"/>
            </w:tcBorders>
            <w:shd w:val="clear" w:color="auto" w:fill="auto"/>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74" w:hRule="atLeast"/>
        </w:trPr>
        <w:tc>
          <w:tcPr>
            <w:tcW w:w="2353"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sz w:val="24"/>
              </w:rPr>
            </w:pPr>
          </w:p>
          <w:p>
            <w:pPr>
              <w:jc w:val="center"/>
              <w:rPr>
                <w:b/>
                <w:sz w:val="24"/>
              </w:rPr>
            </w:pPr>
          </w:p>
          <w:p>
            <w:pPr>
              <w:jc w:val="center"/>
              <w:rPr>
                <w:b/>
                <w:sz w:val="24"/>
              </w:rPr>
            </w:pPr>
            <w:r>
              <w:rPr>
                <w:rFonts w:hint="eastAsia" w:ascii="Times New Roman" w:hAnsi="Times New Roman" w:eastAsia="宋体" w:cs="宋体"/>
                <w:b/>
                <w:sz w:val="24"/>
              </w:rPr>
              <w:t>科研</w:t>
            </w:r>
          </w:p>
          <w:p>
            <w:pPr>
              <w:jc w:val="center"/>
              <w:rPr>
                <w:b/>
                <w:sz w:val="24"/>
              </w:rPr>
            </w:pPr>
          </w:p>
          <w:p>
            <w:pPr>
              <w:jc w:val="center"/>
              <w:rPr>
                <w:b/>
                <w:sz w:val="24"/>
              </w:rPr>
            </w:pPr>
            <w:r>
              <w:rPr>
                <w:rFonts w:hint="eastAsia" w:ascii="Times New Roman" w:hAnsi="Times New Roman" w:eastAsia="宋体" w:cs="宋体"/>
                <w:b/>
                <w:sz w:val="24"/>
              </w:rPr>
              <w:t>论著</w:t>
            </w:r>
          </w:p>
          <w:p>
            <w:pPr>
              <w:jc w:val="center"/>
              <w:rPr>
                <w:b/>
                <w:sz w:val="24"/>
              </w:rPr>
            </w:pPr>
          </w:p>
          <w:p>
            <w:pPr>
              <w:jc w:val="center"/>
              <w:rPr>
                <w:b/>
                <w:sz w:val="24"/>
              </w:rPr>
            </w:pPr>
          </w:p>
        </w:tc>
        <w:tc>
          <w:tcPr>
            <w:tcW w:w="7949" w:type="dxa"/>
            <w:gridSpan w:val="5"/>
            <w:tcBorders>
              <w:top w:val="single" w:color="auto" w:sz="4" w:space="0"/>
              <w:left w:val="single" w:color="auto" w:sz="4" w:space="0"/>
              <w:bottom w:val="single" w:color="auto" w:sz="4" w:space="0"/>
              <w:right w:val="single" w:color="auto" w:sz="4" w:space="0"/>
            </w:tcBorders>
            <w:shd w:val="clear" w:color="auto" w:fill="auto"/>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1" w:hRule="atLeast"/>
        </w:trPr>
        <w:tc>
          <w:tcPr>
            <w:tcW w:w="2353" w:type="dxa"/>
            <w:tcBorders>
              <w:top w:val="single" w:color="auto" w:sz="4" w:space="0"/>
              <w:left w:val="single" w:color="auto" w:sz="4" w:space="0"/>
              <w:bottom w:val="single" w:color="auto" w:sz="4" w:space="0"/>
              <w:right w:val="single" w:color="auto" w:sz="4" w:space="0"/>
            </w:tcBorders>
            <w:shd w:val="clear" w:color="auto" w:fill="E7E6E6" w:themeFill="background2"/>
            <w:vAlign w:val="center"/>
          </w:tcPr>
          <w:p>
            <w:pPr>
              <w:jc w:val="center"/>
              <w:rPr>
                <w:b/>
                <w:sz w:val="24"/>
              </w:rPr>
            </w:pPr>
          </w:p>
          <w:p>
            <w:pPr>
              <w:jc w:val="center"/>
              <w:rPr>
                <w:b/>
                <w:sz w:val="24"/>
              </w:rPr>
            </w:pPr>
          </w:p>
          <w:p>
            <w:pPr>
              <w:jc w:val="center"/>
              <w:rPr>
                <w:b/>
                <w:sz w:val="24"/>
              </w:rPr>
            </w:pPr>
            <w:r>
              <w:rPr>
                <w:rFonts w:hint="eastAsia" w:ascii="Times New Roman" w:hAnsi="Times New Roman" w:eastAsia="宋体" w:cs="宋体"/>
                <w:b/>
                <w:sz w:val="24"/>
              </w:rPr>
              <w:t>所获</w:t>
            </w:r>
          </w:p>
          <w:p>
            <w:pPr>
              <w:jc w:val="center"/>
              <w:rPr>
                <w:b/>
                <w:sz w:val="24"/>
              </w:rPr>
            </w:pPr>
          </w:p>
          <w:p>
            <w:pPr>
              <w:jc w:val="center"/>
              <w:rPr>
                <w:b/>
                <w:sz w:val="24"/>
              </w:rPr>
            </w:pPr>
            <w:r>
              <w:rPr>
                <w:rFonts w:hint="eastAsia" w:ascii="Times New Roman" w:hAnsi="Times New Roman" w:eastAsia="宋体" w:cs="宋体"/>
                <w:b/>
                <w:sz w:val="24"/>
              </w:rPr>
              <w:t>奖励（特长）</w:t>
            </w:r>
          </w:p>
          <w:p>
            <w:pPr>
              <w:jc w:val="center"/>
              <w:rPr>
                <w:b/>
                <w:sz w:val="24"/>
              </w:rPr>
            </w:pPr>
          </w:p>
          <w:p>
            <w:pPr>
              <w:jc w:val="center"/>
              <w:rPr>
                <w:b/>
                <w:sz w:val="24"/>
              </w:rPr>
            </w:pPr>
          </w:p>
          <w:p>
            <w:pPr>
              <w:jc w:val="center"/>
              <w:rPr>
                <w:b/>
                <w:sz w:val="24"/>
              </w:rPr>
            </w:pPr>
          </w:p>
        </w:tc>
        <w:tc>
          <w:tcPr>
            <w:tcW w:w="7949" w:type="dxa"/>
            <w:gridSpan w:val="5"/>
            <w:tcBorders>
              <w:top w:val="single" w:color="auto" w:sz="4" w:space="0"/>
              <w:left w:val="single" w:color="auto" w:sz="4" w:space="0"/>
              <w:bottom w:val="single" w:color="auto" w:sz="4" w:space="0"/>
              <w:right w:val="single" w:color="auto" w:sz="4" w:space="0"/>
            </w:tcBorders>
            <w:shd w:val="clear" w:color="auto" w:fill="auto"/>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6" w:hRule="atLeast"/>
        </w:trPr>
        <w:tc>
          <w:tcPr>
            <w:tcW w:w="2353" w:type="dxa"/>
            <w:tcBorders>
              <w:top w:val="single" w:color="auto" w:sz="4" w:space="0"/>
              <w:left w:val="single" w:color="auto" w:sz="4" w:space="0"/>
              <w:bottom w:val="single" w:color="auto" w:sz="4" w:space="0"/>
              <w:right w:val="single" w:color="auto" w:sz="4" w:space="0"/>
            </w:tcBorders>
            <w:shd w:val="clear" w:color="auto" w:fill="E7E6E6" w:themeFill="background2"/>
          </w:tcPr>
          <w:p>
            <w:pPr>
              <w:jc w:val="center"/>
              <w:rPr>
                <w:b/>
                <w:sz w:val="24"/>
              </w:rPr>
            </w:pPr>
          </w:p>
          <w:p>
            <w:pPr>
              <w:jc w:val="center"/>
              <w:rPr>
                <w:b/>
                <w:sz w:val="24"/>
              </w:rPr>
            </w:pPr>
            <w:r>
              <w:rPr>
                <w:rFonts w:hint="eastAsia" w:ascii="Times New Roman" w:hAnsi="Times New Roman" w:eastAsia="宋体" w:cs="宋体"/>
                <w:b/>
                <w:sz w:val="24"/>
              </w:rPr>
              <w:t>本人声明</w:t>
            </w:r>
          </w:p>
        </w:tc>
        <w:tc>
          <w:tcPr>
            <w:tcW w:w="7949" w:type="dxa"/>
            <w:gridSpan w:val="5"/>
            <w:tcBorders>
              <w:top w:val="single" w:color="auto" w:sz="4" w:space="0"/>
              <w:left w:val="single" w:color="auto" w:sz="4" w:space="0"/>
              <w:bottom w:val="single" w:color="auto" w:sz="4" w:space="0"/>
              <w:right w:val="single" w:color="auto" w:sz="4" w:space="0"/>
            </w:tcBorders>
            <w:shd w:val="clear" w:color="auto" w:fill="auto"/>
          </w:tcPr>
          <w:p>
            <w:pPr>
              <w:rPr>
                <w:sz w:val="24"/>
              </w:rPr>
            </w:pPr>
            <w:r>
              <w:rPr>
                <w:rFonts w:hint="eastAsia" w:ascii="Times New Roman" w:hAnsi="Times New Roman" w:eastAsia="宋体" w:cs="宋体"/>
                <w:sz w:val="24"/>
              </w:rPr>
              <w:t>本人所填写上述内容真实，如有虚假，本人愿承担相应法律责任。</w:t>
            </w:r>
          </w:p>
          <w:p>
            <w:pPr>
              <w:rPr>
                <w:sz w:val="24"/>
              </w:rPr>
            </w:pPr>
          </w:p>
          <w:p>
            <w:pPr>
              <w:rPr>
                <w:sz w:val="24"/>
              </w:rPr>
            </w:pPr>
            <w:r>
              <w:rPr>
                <w:rFonts w:hint="eastAsia" w:ascii="Times New Roman" w:hAnsi="Times New Roman" w:eastAsia="宋体" w:cs="宋体"/>
                <w:sz w:val="24"/>
              </w:rPr>
              <w:t>本人签名：</w:t>
            </w:r>
          </w:p>
        </w:tc>
      </w:tr>
    </w:tbl>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bCs/>
          <w:color w:val="000000" w:themeColor="text1"/>
          <w:sz w:val="24"/>
          <w14:textFill>
            <w14:solidFill>
              <w14:schemeClr w14:val="tx1"/>
            </w14:solidFill>
          </w14:textFill>
        </w:rPr>
      </w:pPr>
      <w:r>
        <w:rPr>
          <w:rFonts w:hint="eastAsia" w:ascii="Times New Roman" w:hAnsi="Times New Roman" w:eastAsia="宋体" w:cs="宋体"/>
          <w:bCs/>
          <w:color w:val="000000" w:themeColor="text1"/>
          <w:sz w:val="30"/>
          <w:szCs w:val="30"/>
          <w14:textFill>
            <w14:solidFill>
              <w14:schemeClr w14:val="tx1"/>
            </w14:solidFill>
          </w14:textFill>
        </w:rPr>
        <w:t>备注：</w:t>
      </w:r>
      <w:r>
        <w:rPr>
          <w:rFonts w:hint="eastAsia" w:ascii="Times New Roman" w:hAnsi="Times New Roman" w:eastAsia="宋体" w:cs="宋体"/>
          <w:bCs/>
          <w:color w:val="000000" w:themeColor="text1"/>
          <w:szCs w:val="21"/>
          <w14:textFill>
            <w14:solidFill>
              <w14:schemeClr w14:val="tx1"/>
            </w14:solidFill>
          </w14:textFill>
        </w:rPr>
        <w:t>随本报名表请附身份证、学位及学历证书（含起始学历）、专业技术资格证书、护士执业证书（含执业地点及发证时</w:t>
      </w:r>
      <w:bookmarkStart w:id="0" w:name="_GoBack"/>
      <w:bookmarkEnd w:id="0"/>
      <w:r>
        <w:rPr>
          <w:rFonts w:hint="eastAsia" w:ascii="Times New Roman" w:hAnsi="Times New Roman" w:eastAsia="宋体" w:cs="宋体"/>
          <w:bCs/>
          <w:color w:val="000000" w:themeColor="text1"/>
          <w:szCs w:val="21"/>
          <w14:textFill>
            <w14:solidFill>
              <w14:schemeClr w14:val="tx1"/>
            </w14:solidFill>
          </w14:textFill>
        </w:rPr>
        <w:t>间）等相关证书扫描件。未附者，一律不受理。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1C109A"/>
    <w:multiLevelType w:val="singleLevel"/>
    <w:tmpl w:val="F31C109A"/>
    <w:lvl w:ilvl="0" w:tentative="0">
      <w:start w:val="1"/>
      <w:numFmt w:val="decimal"/>
      <w:suff w:val="nothing"/>
      <w:lvlText w:val="%1、"/>
      <w:lvlJc w:val="left"/>
    </w:lvl>
  </w:abstractNum>
  <w:abstractNum w:abstractNumId="1">
    <w:nsid w:val="FB91F0FF"/>
    <w:multiLevelType w:val="singleLevel"/>
    <w:tmpl w:val="FB91F0FF"/>
    <w:lvl w:ilvl="0" w:tentative="0">
      <w:start w:val="1"/>
      <w:numFmt w:val="decimal"/>
      <w:suff w:val="space"/>
      <w:lvlText w:val="%1."/>
      <w:lvlJc w:val="left"/>
    </w:lvl>
  </w:abstractNum>
  <w:abstractNum w:abstractNumId="2">
    <w:nsid w:val="4453F803"/>
    <w:multiLevelType w:val="singleLevel"/>
    <w:tmpl w:val="4453F803"/>
    <w:lvl w:ilvl="0" w:tentative="0">
      <w:start w:val="3"/>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01F1"/>
    <w:rsid w:val="000517A1"/>
    <w:rsid w:val="00081FF6"/>
    <w:rsid w:val="00184CD6"/>
    <w:rsid w:val="001E4D6B"/>
    <w:rsid w:val="0032122A"/>
    <w:rsid w:val="00684C02"/>
    <w:rsid w:val="00A0135E"/>
    <w:rsid w:val="00A17CC1"/>
    <w:rsid w:val="00A23AF6"/>
    <w:rsid w:val="00AA2C80"/>
    <w:rsid w:val="00AC05F5"/>
    <w:rsid w:val="00EE171A"/>
    <w:rsid w:val="00FC6047"/>
    <w:rsid w:val="08571F0C"/>
    <w:rsid w:val="0E882AD2"/>
    <w:rsid w:val="13463B18"/>
    <w:rsid w:val="231F1688"/>
    <w:rsid w:val="269D2F4A"/>
    <w:rsid w:val="27E142B0"/>
    <w:rsid w:val="2ED813EA"/>
    <w:rsid w:val="31EE7B51"/>
    <w:rsid w:val="37753E7E"/>
    <w:rsid w:val="38AE755F"/>
    <w:rsid w:val="3E0C182A"/>
    <w:rsid w:val="41A63874"/>
    <w:rsid w:val="41F514DC"/>
    <w:rsid w:val="48DB0DE4"/>
    <w:rsid w:val="5C37380E"/>
    <w:rsid w:val="5C9C7C3E"/>
    <w:rsid w:val="5E19178E"/>
    <w:rsid w:val="5EA75382"/>
    <w:rsid w:val="61EB1DE7"/>
    <w:rsid w:val="6AA55836"/>
    <w:rsid w:val="6DE901F1"/>
    <w:rsid w:val="727E089B"/>
    <w:rsid w:val="72F6526C"/>
    <w:rsid w:val="74035C20"/>
    <w:rsid w:val="7D076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FollowedHyperlink"/>
    <w:basedOn w:val="5"/>
    <w:qFormat/>
    <w:uiPriority w:val="0"/>
    <w:rPr>
      <w:color w:val="414141"/>
      <w:u w:val="none"/>
    </w:rPr>
  </w:style>
  <w:style w:type="character" w:styleId="8">
    <w:name w:val="Hyperlink"/>
    <w:basedOn w:val="5"/>
    <w:qFormat/>
    <w:uiPriority w:val="0"/>
    <w:rPr>
      <w:color w:val="414141"/>
      <w:u w:val="non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sp_title1"/>
    <w:basedOn w:val="5"/>
    <w:qFormat/>
    <w:uiPriority w:val="0"/>
    <w:rPr>
      <w:b/>
      <w:sz w:val="30"/>
      <w:szCs w:val="30"/>
    </w:rPr>
  </w:style>
  <w:style w:type="character" w:customStyle="1" w:styleId="12">
    <w:name w:val="sp_time1"/>
    <w:basedOn w:val="5"/>
    <w:qFormat/>
    <w:uiPriority w:val="0"/>
    <w:rPr>
      <w:sz w:val="19"/>
      <w:szCs w:val="19"/>
    </w:rPr>
  </w:style>
  <w:style w:type="character" w:customStyle="1" w:styleId="13">
    <w:name w:val="页眉 Char"/>
    <w:basedOn w:val="5"/>
    <w:link w:val="3"/>
    <w:qFormat/>
    <w:uiPriority w:val="0"/>
    <w:rPr>
      <w:kern w:val="2"/>
      <w:sz w:val="18"/>
      <w:szCs w:val="18"/>
    </w:rPr>
  </w:style>
  <w:style w:type="character" w:customStyle="1" w:styleId="14">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1155</Words>
  <Characters>475</Characters>
  <Lines>3</Lines>
  <Paragraphs>3</Paragraphs>
  <TotalTime>22</TotalTime>
  <ScaleCrop>false</ScaleCrop>
  <LinksUpToDate>false</LinksUpToDate>
  <CharactersWithSpaces>1627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2018-02-05T07:52:00Z</dcterms:created>
  <dc:creator>双鱼座兔宝宝</dc:creator>
  <cp:lastModifiedBy>双鱼座兔宝宝</cp:lastModifiedBy>
  <dcterms:modified xsi:type="dcterms:W3CDTF">2018-05-23T11:05:48Z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